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77" w:rsidRDefault="00A13A77" w:rsidP="00A13A77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3 от 17.02.2020г</w:t>
      </w:r>
    </w:p>
    <w:p w:rsidR="00A13A77" w:rsidRDefault="00A13A77" w:rsidP="00A13A77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A13A77" w:rsidRDefault="00A13A77" w:rsidP="00A13A77">
      <w:pPr>
        <w:pStyle w:val="a4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«Проверка </w:t>
      </w:r>
      <w:r>
        <w:rPr>
          <w:b/>
          <w:szCs w:val="24"/>
          <w:lang w:eastAsia="en-US"/>
        </w:rPr>
        <w:t>финансово – хозяйственной деятельности муниципального бюджетного образовательного учреждения дополнительного образования   «Корниловская</w:t>
      </w:r>
      <w:r w:rsidR="000700BF">
        <w:rPr>
          <w:b/>
          <w:szCs w:val="24"/>
          <w:lang w:eastAsia="en-US"/>
        </w:rPr>
        <w:t xml:space="preserve"> </w:t>
      </w:r>
      <w:r w:rsidR="004A60B7">
        <w:rPr>
          <w:b/>
          <w:szCs w:val="24"/>
          <w:lang w:eastAsia="en-US"/>
        </w:rPr>
        <w:t xml:space="preserve">детская </w:t>
      </w:r>
      <w:r>
        <w:rPr>
          <w:b/>
          <w:szCs w:val="24"/>
          <w:lang w:eastAsia="en-US"/>
        </w:rPr>
        <w:t>школа искусств» Томского района.</w:t>
      </w:r>
    </w:p>
    <w:p w:rsidR="00A13A77" w:rsidRDefault="00A13A77" w:rsidP="00A13A77">
      <w:pPr>
        <w:pStyle w:val="a7"/>
        <w:rPr>
          <w:b/>
          <w:sz w:val="24"/>
          <w:szCs w:val="24"/>
        </w:rPr>
      </w:pPr>
      <w:r>
        <w:rPr>
          <w:b/>
        </w:rPr>
        <w:tab/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b/>
          <w:sz w:val="24"/>
          <w:szCs w:val="24"/>
        </w:rPr>
        <w:t>Основание для проведения контрольного мероприятия:</w:t>
      </w:r>
      <w:r w:rsidRPr="004E21AC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1.7 плана работы Счетной палаты муниципального образования «Томский район» на 2019 год, утвержденного распоряжением Счетной палаты  от 28.12.2017г. № 16.</w:t>
      </w:r>
    </w:p>
    <w:p w:rsidR="004E21AC" w:rsidRPr="004E21AC" w:rsidRDefault="004E21AC" w:rsidP="004E21AC">
      <w:pPr>
        <w:pStyle w:val="a7"/>
        <w:rPr>
          <w:b/>
          <w:sz w:val="24"/>
          <w:szCs w:val="24"/>
        </w:rPr>
      </w:pPr>
      <w:r w:rsidRPr="004E21AC">
        <w:rPr>
          <w:b/>
          <w:sz w:val="24"/>
          <w:szCs w:val="24"/>
        </w:rPr>
        <w:t xml:space="preserve">Объект контрольного мероприятия: </w:t>
      </w:r>
      <w:r w:rsidRPr="004E21AC">
        <w:rPr>
          <w:sz w:val="24"/>
          <w:szCs w:val="24"/>
        </w:rPr>
        <w:t xml:space="preserve">муниципальное  бюджетное образовательное учреждение </w:t>
      </w:r>
      <w:r w:rsidRPr="004E21AC">
        <w:rPr>
          <w:sz w:val="24"/>
          <w:szCs w:val="24"/>
          <w:lang w:eastAsia="en-US"/>
        </w:rPr>
        <w:t>дополнительного образования «Корниловская</w:t>
      </w:r>
      <w:r>
        <w:rPr>
          <w:sz w:val="24"/>
          <w:szCs w:val="24"/>
          <w:lang w:eastAsia="en-US"/>
        </w:rPr>
        <w:t xml:space="preserve"> детская </w:t>
      </w:r>
      <w:r w:rsidRPr="004E21AC">
        <w:rPr>
          <w:sz w:val="24"/>
          <w:szCs w:val="24"/>
          <w:lang w:eastAsia="en-US"/>
        </w:rPr>
        <w:t xml:space="preserve"> школа</w:t>
      </w:r>
      <w:r>
        <w:rPr>
          <w:sz w:val="24"/>
          <w:szCs w:val="24"/>
          <w:lang w:eastAsia="en-US"/>
        </w:rPr>
        <w:t xml:space="preserve"> искусств</w:t>
      </w:r>
      <w:r w:rsidRPr="004E21AC">
        <w:rPr>
          <w:sz w:val="24"/>
          <w:szCs w:val="24"/>
          <w:lang w:eastAsia="en-US"/>
        </w:rPr>
        <w:t>» Томского района.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b/>
          <w:sz w:val="24"/>
          <w:szCs w:val="24"/>
        </w:rPr>
        <w:t>Проверяемый период:</w:t>
      </w:r>
      <w:r w:rsidRPr="004E21AC">
        <w:rPr>
          <w:sz w:val="24"/>
          <w:szCs w:val="24"/>
        </w:rPr>
        <w:t xml:space="preserve"> 01.01.2018г – 31.12.2018 года.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b/>
          <w:sz w:val="24"/>
          <w:szCs w:val="24"/>
        </w:rPr>
        <w:t>Сроки проведения контрольного мероприятия:</w:t>
      </w:r>
      <w:r w:rsidRPr="004E21AC">
        <w:rPr>
          <w:sz w:val="24"/>
          <w:szCs w:val="24"/>
        </w:rPr>
        <w:t xml:space="preserve"> с 17.12.2019г. по 13.02.2020 г.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Проверка проведена инспектором Счетной палаты муниципального образования «Томский район» Крицкой Е.А.. в помещении Счетной палаты по адресу: г. Томск,                   пр. Фрунзе, 59а.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b/>
          <w:sz w:val="24"/>
          <w:szCs w:val="24"/>
        </w:rPr>
        <w:t xml:space="preserve">Цель контрольного мероприятия: </w:t>
      </w:r>
      <w:r w:rsidRPr="004E21AC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b/>
          <w:sz w:val="24"/>
          <w:szCs w:val="24"/>
        </w:rPr>
        <w:t xml:space="preserve">Предмет контрольного мероприятия: </w:t>
      </w:r>
      <w:r w:rsidRPr="004E21AC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Правом первой подписи в проверяемом периоде обладали: директор Гузеева Светлана Алексеевна (приказ  № 53 л/с от 13.10.2017г); исполняющая обязанности директора Белова Кристина Александровна (приказ № 300к от 09.10.2018г).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b/>
          <w:sz w:val="24"/>
          <w:szCs w:val="24"/>
        </w:rPr>
        <w:t xml:space="preserve">Объем проверенных средств: </w:t>
      </w:r>
      <w:r w:rsidRPr="004E21AC">
        <w:rPr>
          <w:b/>
          <w:sz w:val="24"/>
          <w:szCs w:val="24"/>
          <w:lang w:eastAsia="en-US"/>
        </w:rPr>
        <w:t xml:space="preserve">5455,5 </w:t>
      </w:r>
      <w:r w:rsidRPr="004E21AC">
        <w:rPr>
          <w:sz w:val="24"/>
          <w:szCs w:val="24"/>
        </w:rPr>
        <w:t>тыс. рублей.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Краткая информация о проверяемом объекте:</w:t>
      </w:r>
      <w:bookmarkStart w:id="0" w:name="bookmark0"/>
      <w:bookmarkEnd w:id="0"/>
    </w:p>
    <w:p w:rsidR="004E21AC" w:rsidRPr="004E21AC" w:rsidRDefault="004E21AC" w:rsidP="004E21AC">
      <w:pPr>
        <w:pStyle w:val="a7"/>
        <w:rPr>
          <w:b/>
          <w:sz w:val="24"/>
          <w:szCs w:val="24"/>
        </w:rPr>
      </w:pPr>
      <w:r w:rsidRPr="004E21AC">
        <w:rPr>
          <w:sz w:val="24"/>
          <w:szCs w:val="24"/>
        </w:rPr>
        <w:t xml:space="preserve">Муниципальное  бюджетное образовательное учреждение </w:t>
      </w:r>
      <w:r w:rsidRPr="004E21AC">
        <w:rPr>
          <w:sz w:val="24"/>
          <w:szCs w:val="24"/>
          <w:lang w:eastAsia="en-US"/>
        </w:rPr>
        <w:t>дополнительного образования «Корниловская детская школа искусств» Томского района</w:t>
      </w:r>
      <w:r w:rsidRPr="004E21AC">
        <w:rPr>
          <w:rFonts w:eastAsiaTheme="minorHAnsi"/>
          <w:sz w:val="24"/>
          <w:szCs w:val="24"/>
          <w:lang w:eastAsia="en-US"/>
        </w:rPr>
        <w:t xml:space="preserve"> является некоммерческой организацией, осуществляющая в качестве основной цели ее деятельности образовательную деятельность по дополнительным общеобразовательным программам.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Учреждение осуществляет свою деятельность в соответствии с действующим законодательством Российской Федерации, нормативными правовыми актами органов государственной власти Томской области и органов местного самоуправления,  Уставом, а также с предметом и целями деятельности, определенными федеральными законами и  Уставом.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Полное наименование Учреждения: муниципальное бюджетное образовательное учреждение дополнительного образования «Корниловская детская школа искусств» Томского района.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Сокращенное наименование Учреждения: МБОУ ДО «Корниловская ДШИ» Томского района.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lastRenderedPageBreak/>
        <w:t>Место нахождения Учреждения (юридический адрес учреждения): 634538, Россия, Томская область, Томский район, с. Корнилово, ул. Гагарина, 24.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Адреса помещений, по которым проводится образовательная деятельность: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- 634538, Томская область, Томский район, с. Корнилово, ул. Гагарина, 24;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- 634538, Томская область, Томский район, с. Октябрьское, ул. Железнодорожная, 29б;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- 634591, Томская область, Томский район, с. Черная Речка, ул. Береговая, 5;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- 634538, Томская область, Томский район, с. Малиновка, ул. Песочная, 14;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- 634515, Томская область, Томский район, с. Богашево, ул. Киевская, 28;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- 634550, Томская область, Томский район, п. Басандайка, ул. Советская, 1А.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Учредителем Учреждения является муниципальное образование «Томский район». 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 (далее - Учредитель).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Учреждением на праве оперативного управления.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Полномочия собственника закрепленного за Учреждением муниципального имущества осуществляет Комитет муниципального имущества Управления по экономической политике и муниципальным ресурсам Администрации Томского района.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Учреждение владеет, пользуется и распоряжается закрепленным за ним на праве оперативного управления имуществом в пределах, установленных законом, в соответствии с целями своей деятельности, заданиями Учредителя, назначением этого имущества, настоящим Уставом.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Учреждение является юридическим лицом.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sz w:val="24"/>
          <w:szCs w:val="24"/>
        </w:rPr>
        <w:t xml:space="preserve">Предметом деятельности Учреждения является </w:t>
      </w:r>
      <w:r w:rsidRPr="004E21AC">
        <w:rPr>
          <w:rFonts w:eastAsiaTheme="minorHAnsi"/>
          <w:sz w:val="24"/>
          <w:szCs w:val="24"/>
          <w:lang w:eastAsia="en-US"/>
        </w:rPr>
        <w:t xml:space="preserve">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Виды деятельности Учреждения, которые оно осуществляет для достижения целей, ради которых оно создано: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4E21AC">
        <w:rPr>
          <w:rFonts w:eastAsiaTheme="minorHAnsi"/>
          <w:sz w:val="24"/>
          <w:szCs w:val="24"/>
          <w:lang w:eastAsia="en-US"/>
        </w:rPr>
        <w:t>реализация дополнительных общеобразовательных программ (общеразвивающие);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 w:rsidRPr="004E21AC">
        <w:rPr>
          <w:rFonts w:eastAsiaTheme="minorHAnsi"/>
          <w:sz w:val="24"/>
          <w:szCs w:val="24"/>
          <w:lang w:eastAsia="en-US"/>
        </w:rPr>
        <w:t>- хозяйственная деятельность Учреждения, необходимая для обеспечения его деятельности.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Учреждение вправе осуществлять  платные образовательные услуги и предпринимательскую деятельность, соответствующую целям, для достижения которых оно создано: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- организация кружков по обучению игре на музыкальных инструментах (гитара, синтезатор, ударные инструменты);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lastRenderedPageBreak/>
        <w:t>- курсы по декоративно-прикладному искусству.в том числе платные образовательные услуги, лишь постольку, поскольку это служит достижению целей, ради которых оно создано.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Образовательная деятельность Учреждения (в соответствии с муниципальным заданием и платная) подлежит лицензированию, право на её существование наступает с момента получения лицензии.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b/>
          <w:sz w:val="24"/>
          <w:szCs w:val="24"/>
        </w:rPr>
        <w:t>Реквизиты:</w:t>
      </w:r>
      <w:r w:rsidRPr="004E21AC">
        <w:rPr>
          <w:sz w:val="24"/>
          <w:szCs w:val="24"/>
        </w:rPr>
        <w:t xml:space="preserve"> ИНН 7014039201, КПП 701401001, р/счет 40701810600003000002 в отделении Томск г. Томск, БИК 046902001, ЛБ1008000048, ЛБ2008000048 в Управлении финансов Администрации Томского района.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</w:p>
    <w:p w:rsidR="004E21AC" w:rsidRPr="004E21AC" w:rsidRDefault="004E21AC" w:rsidP="004E21AC">
      <w:pPr>
        <w:pStyle w:val="a7"/>
        <w:rPr>
          <w:b/>
          <w:bCs/>
          <w:sz w:val="24"/>
          <w:szCs w:val="24"/>
        </w:rPr>
      </w:pPr>
      <w:r w:rsidRPr="004E21AC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4E21AC" w:rsidRPr="004E21AC" w:rsidRDefault="004E21AC" w:rsidP="004E21AC">
      <w:pPr>
        <w:pStyle w:val="a7"/>
        <w:rPr>
          <w:b/>
          <w:sz w:val="24"/>
          <w:szCs w:val="24"/>
        </w:rPr>
      </w:pP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bCs/>
          <w:sz w:val="24"/>
          <w:szCs w:val="24"/>
        </w:rPr>
        <w:t>3. Гражданский кодекс РФ</w:t>
      </w:r>
      <w:r w:rsidRPr="004E21AC">
        <w:rPr>
          <w:sz w:val="24"/>
          <w:szCs w:val="24"/>
        </w:rPr>
        <w:t xml:space="preserve"> от 30.11.1994 № 51-ФЗ (с изменениями и дополнениями);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8.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применению» (далее - Приказ 52н);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9.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10.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11. 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lastRenderedPageBreak/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13. Устав муниципального бюджетного образовательного учреждения дополнительного образования «Корниловская детская школа искусств» Томского района, зарегистрирован в Инспекции Федеральной налоговой службы по Томскому району Томской области от 15.02.2016г. за основным государственным регистрационным номером  ОГРН 1037000051263.</w:t>
      </w:r>
    </w:p>
    <w:p w:rsidR="004E21AC" w:rsidRPr="004E21AC" w:rsidRDefault="00A13A77" w:rsidP="004E21AC">
      <w:pPr>
        <w:pStyle w:val="a7"/>
        <w:rPr>
          <w:b/>
          <w:sz w:val="24"/>
          <w:szCs w:val="24"/>
        </w:rPr>
      </w:pPr>
      <w:r w:rsidRPr="004E21AC">
        <w:rPr>
          <w:rFonts w:eastAsiaTheme="minorHAnsi"/>
          <w:b/>
          <w:sz w:val="24"/>
          <w:szCs w:val="24"/>
        </w:rPr>
        <w:t>Проведенной проверкой установлено: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1. При проверке выполнения муниципального задания установлено: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- муниципальное задание на 2018 год и плановый период утверждено без нарушения срока и  соответствует установленной форме;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</w:rPr>
      </w:pPr>
      <w:r w:rsidRPr="004E21AC">
        <w:rPr>
          <w:sz w:val="24"/>
          <w:szCs w:val="24"/>
        </w:rPr>
        <w:t>- в нарушение требований пункта 2.9</w:t>
      </w:r>
      <w:r w:rsidRPr="004E21AC">
        <w:rPr>
          <w:rFonts w:eastAsiaTheme="minorHAnsi"/>
          <w:sz w:val="24"/>
          <w:szCs w:val="24"/>
        </w:rPr>
        <w:t xml:space="preserve"> информация о государственном (муниципальном) задании  на 2018 год на официальном сайте </w:t>
      </w:r>
      <w:r w:rsidRPr="004E21AC">
        <w:rPr>
          <w:sz w:val="24"/>
          <w:szCs w:val="24"/>
        </w:rPr>
        <w:t>bus.</w:t>
      </w:r>
      <w:r w:rsidRPr="004E21AC">
        <w:rPr>
          <w:sz w:val="24"/>
          <w:szCs w:val="24"/>
          <w:lang w:val="en-US"/>
        </w:rPr>
        <w:t>gov</w:t>
      </w:r>
      <w:r w:rsidRPr="004E21AC">
        <w:rPr>
          <w:sz w:val="24"/>
          <w:szCs w:val="24"/>
        </w:rPr>
        <w:t>.ru</w:t>
      </w:r>
      <w:r w:rsidRPr="004E21AC">
        <w:rPr>
          <w:rFonts w:eastAsiaTheme="minorHAnsi"/>
          <w:sz w:val="24"/>
          <w:szCs w:val="24"/>
        </w:rPr>
        <w:t xml:space="preserve">   опубликована  с нарушением срока 17.01.2018г;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- в нарушение требований пункта 4.2 муниципального задания годовой отчет подписан руководителем учреждения и утвержден учредителем с нарушением срока 04.03.2019г;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rFonts w:eastAsiaTheme="minorHAnsi"/>
          <w:sz w:val="24"/>
          <w:szCs w:val="24"/>
        </w:rPr>
        <w:t>- в нарушение пункта 2.9 требований  годовой отчет опубликован с нарушением срока 12.03.2019г;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- квартальная отчетность  учреждения  о выполнении муниципального задания за 2018 год на проверку  учредителю представлялась своевременно;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- в титульном листе указаны виды деятельности, не соответствующие основным видам деятельности, поименованным в уставе учреждения;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- в соответствии с годовым отчетом объемы услуг  учреждением за отчетный период  выполнены.  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</w:rPr>
      </w:pPr>
      <w:r w:rsidRPr="004E21AC">
        <w:rPr>
          <w:rFonts w:eastAsiaTheme="minorHAnsi"/>
          <w:sz w:val="24"/>
          <w:szCs w:val="24"/>
        </w:rPr>
        <w:t>2. При проверке выполнения плана финансово-хозяйственной деятельности установлено: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</w:rPr>
      </w:pPr>
      <w:r w:rsidRPr="004E21AC">
        <w:rPr>
          <w:rFonts w:eastAsiaTheme="minorHAnsi"/>
          <w:sz w:val="24"/>
          <w:szCs w:val="24"/>
        </w:rPr>
        <w:t xml:space="preserve">- план ФХД на 2018 год от утвержден руководителем учреждения и подписан  руководителем, главным бухгалтером;  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</w:rPr>
      </w:pPr>
      <w:r w:rsidRPr="004E21AC">
        <w:rPr>
          <w:rFonts w:eastAsiaTheme="minorHAnsi"/>
          <w:sz w:val="24"/>
          <w:szCs w:val="24"/>
        </w:rPr>
        <w:t>- форма планов ФХД на 2018 год не соответствует требованиям постановления от 30.12.2011г № 362</w:t>
      </w:r>
      <w:r w:rsidRPr="004E21AC">
        <w:rPr>
          <w:sz w:val="24"/>
          <w:szCs w:val="24"/>
        </w:rPr>
        <w:t>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</w:rPr>
      </w:pPr>
      <w:r w:rsidRPr="004E21AC">
        <w:rPr>
          <w:rFonts w:eastAsiaTheme="minorHAnsi"/>
          <w:sz w:val="24"/>
          <w:szCs w:val="24"/>
        </w:rPr>
        <w:t xml:space="preserve">- текстовая (описательная) часть Плана не заполнена. В табличную часть Плана не включена  </w:t>
      </w:r>
      <w:hyperlink r:id="rId6" w:history="1">
        <w:r w:rsidRPr="004E21AC"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таблица 1</w:t>
        </w:r>
      </w:hyperlink>
      <w:r w:rsidRPr="004E21AC">
        <w:rPr>
          <w:rFonts w:eastAsiaTheme="minorHAnsi"/>
          <w:sz w:val="24"/>
          <w:szCs w:val="24"/>
        </w:rPr>
        <w:t xml:space="preserve"> «Показатели финансового состояния учреждения»,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4E21AC" w:rsidRPr="004E21AC" w:rsidRDefault="00BD233A" w:rsidP="004E21AC">
      <w:pPr>
        <w:pStyle w:val="a7"/>
        <w:rPr>
          <w:rFonts w:eastAsiaTheme="minorHAnsi"/>
          <w:sz w:val="24"/>
          <w:szCs w:val="24"/>
        </w:rPr>
      </w:pPr>
      <w:hyperlink r:id="rId7" w:history="1">
        <w:r w:rsidR="004E21AC" w:rsidRPr="004E21AC"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</w:t>
        </w:r>
      </w:hyperlink>
      <w:r w:rsidR="004E21AC" w:rsidRPr="004E21AC">
        <w:rPr>
          <w:rFonts w:eastAsiaTheme="minorHAnsi"/>
          <w:sz w:val="24"/>
          <w:szCs w:val="24"/>
        </w:rPr>
        <w:t xml:space="preserve"> «Показатели по поступлениям и выплатам учреждения» содержит графы, не утвержденные постановлением от 30.12.2011г № 362. В ней неверно заполнена графа «наименование показателя»;</w:t>
      </w:r>
    </w:p>
    <w:p w:rsidR="004E21AC" w:rsidRPr="004E21AC" w:rsidRDefault="00BD233A" w:rsidP="004E21AC">
      <w:pPr>
        <w:pStyle w:val="a7"/>
        <w:rPr>
          <w:rFonts w:eastAsiaTheme="minorHAnsi"/>
          <w:sz w:val="24"/>
          <w:szCs w:val="24"/>
        </w:rPr>
      </w:pPr>
      <w:hyperlink r:id="rId8" w:history="1">
        <w:r w:rsidR="004E21AC" w:rsidRPr="004E21AC"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2.1</w:t>
        </w:r>
      </w:hyperlink>
      <w:r w:rsidR="004E21AC" w:rsidRPr="004E21AC">
        <w:rPr>
          <w:rFonts w:eastAsiaTheme="minorHAnsi"/>
          <w:sz w:val="24"/>
          <w:szCs w:val="24"/>
        </w:rPr>
        <w:t xml:space="preserve"> «Показатели выплат по расходам на закупку товаров, работ, услуг учреждения» в ней неверно заполнена графа «наименование показателя»;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</w:rPr>
      </w:pPr>
      <w:r w:rsidRPr="004E21AC">
        <w:rPr>
          <w:rFonts w:eastAsiaTheme="minorHAnsi"/>
          <w:sz w:val="24"/>
          <w:szCs w:val="24"/>
        </w:rPr>
        <w:t>таблица 3  «Справочная информация» не заполнены.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3. На проверку представлены Сведения об операциях с целевыми субсидиями от 28.03.2018г, 30.05.2018г, 31.10.2018г, 17.12.2018г, которые  подписаны руководителем учреждения, руководителем финансово-экономической службы  и ответственным исполнителем. В них отсутствует отметка органа, осуществляющего ведения лицевого счета о принятии сведений. 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</w:rPr>
      </w:pPr>
      <w:r w:rsidRPr="004E21AC">
        <w:rPr>
          <w:sz w:val="24"/>
          <w:szCs w:val="24"/>
        </w:rPr>
        <w:t xml:space="preserve">4. В нарушение требований пункта 2.9Сведения об операциях с целевыми субсидиями на  официальном сайте bus.gov.ru в сети Интернет от 28.03.2018г размещены с </w:t>
      </w:r>
      <w:r w:rsidRPr="004E21AC">
        <w:rPr>
          <w:sz w:val="24"/>
          <w:szCs w:val="24"/>
        </w:rPr>
        <w:lastRenderedPageBreak/>
        <w:t>нарушением срока 19.04.2018г.; последующие изменения об операциях с целевыми субсидиями на  официальном сайте bus.gov.ru  в сети Интернет не размещались.</w:t>
      </w:r>
    </w:p>
    <w:p w:rsidR="004E21AC" w:rsidRPr="004E21AC" w:rsidRDefault="004E21AC" w:rsidP="004E21AC">
      <w:pPr>
        <w:pStyle w:val="a7"/>
        <w:rPr>
          <w:rFonts w:eastAsiaTheme="minorHAnsi"/>
          <w:sz w:val="24"/>
          <w:szCs w:val="24"/>
        </w:rPr>
      </w:pPr>
      <w:r w:rsidRPr="004E21AC">
        <w:rPr>
          <w:rFonts w:eastAsiaTheme="minorHAnsi"/>
          <w:sz w:val="24"/>
          <w:szCs w:val="24"/>
        </w:rPr>
        <w:t xml:space="preserve">В нарушении требований пункта 18 Порядка учреждением не вносились изменения в план ФХД и не составлялись  сведения об операциях с целевыми субсидиями.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rFonts w:eastAsiaTheme="minorHAnsi"/>
          <w:sz w:val="24"/>
          <w:szCs w:val="24"/>
        </w:rPr>
        <w:t>5. В нарушении порядка формирования структурированной информации о государственном (муниципальном) учреждении, информации,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Казначейством России 26.12.2016, изменения, внесенные в план ФХД от 10.01.2018г и от 22.03.2018г, размещались на</w:t>
      </w:r>
      <w:r w:rsidRPr="004E21AC">
        <w:rPr>
          <w:sz w:val="24"/>
          <w:szCs w:val="24"/>
        </w:rPr>
        <w:t xml:space="preserve">bus. </w:t>
      </w:r>
      <w:r w:rsidRPr="004E21AC">
        <w:rPr>
          <w:sz w:val="24"/>
          <w:szCs w:val="24"/>
          <w:lang w:val="en-US"/>
        </w:rPr>
        <w:t>gov</w:t>
      </w:r>
      <w:r w:rsidRPr="004E21AC">
        <w:rPr>
          <w:sz w:val="24"/>
          <w:szCs w:val="24"/>
        </w:rPr>
        <w:t>.ru с нарушением сроков, планы ФХД от 20.02.2018г, от 29.08.2018г, от 31.10.2018г, от 23.11.2018г, от 17.12.2018г не размещались.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6. При проверке отчета об исполнении учреждением плана ФХД (ф. 0503737) на 01.01.2019г субсидии на иные цели исполнено кассовых назначений 2742,0 рубля, что противоречит отчетам об использовании субсидий на иные цели к соглашениям. Сумма расхождения составила 134,1 рубля, фактическое исполнение от утвержденных плановых назначений составит 100,0%.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 7. Отчет об исполнении плана финансово-хозяйственной деятельности учреждения  за 2018 год  на официальном сайте bus.gov.ru   размещен  01.04.2019г. 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8. Отчет о результатах деятельности муниципального бюджетного образовательного учреждения дополнительного образования «Корниловская детская школа искусств» Томского района и об использовании закрепленного за ним муниципального имущества за 2018 год подписан и согласован, дата подписания и согласования отсутствует.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В предоставленном отчете в </w:t>
      </w:r>
      <w:r w:rsidRPr="004E21AC">
        <w:rPr>
          <w:rFonts w:eastAsiaTheme="minorHAnsi"/>
          <w:sz w:val="24"/>
          <w:szCs w:val="24"/>
        </w:rPr>
        <w:t xml:space="preserve">разделе 1 «Общие сведения об учреждении» в пункте 1.9 «Основные виды деятельности» указаны виды деятельности, не поименованные в Уставе.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 Отчет опубликован с нарушением срока на официальном сайте bus.gov.ru 01.07.2019г.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9. При проведении проверки использования средств субсидий, выделенных по соглашению № 817и от 22.10.2018г и соглашению № 5и от 25.01.2018г, нарушений не установлено, нецелевого использование средств субсидий на иные цели не выявлено.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10. Коллективный договор МБОУ ДО «Корниловская ДШИ» Томского района на 2018-2021 годы требует внесения изменений, необходимо его актуализировать в связи с изменениями нормативной базы, на основаниях которой он был принят.   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 11. Представленные на проверку карточки-справки (ф. 0504417) для регистрации сведений о зарплате работников за  2018 год заполнены с нарушениями требований приказа 52н: не все карточки содержат отметки о квалификации, категории, сведения об образовании.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>12. В нарушение норм Трудового кодекса РФ (ст. 60.2 и ст. 1514 ТК РФ) на период с 01.01.2018г по 08.10.2018г Гузеевой С.А. установлено совмещение на 4,5 часа в неделю  (0,25 ставки). Совмещение не согласовано с работодателем, дополнительное соглашение к трудовому договору не заключено. Предоставлен приказ № 91 от 30.08.2018 МБОУ ДО «Корниловская ДШИ» Томского района об установлении доплаты за педагогическую нагрузку Гузеевой. С.А., не согласованный с работодателем. Счетная палата считает, что доплата за педагогическую нагрузку  в  размере 34993 рубля 77 копеек выплачена неправомерно.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kern w:val="2"/>
          <w:sz w:val="24"/>
          <w:szCs w:val="24"/>
        </w:rPr>
        <w:t xml:space="preserve">13. </w:t>
      </w:r>
      <w:r w:rsidRPr="004E21AC">
        <w:rPr>
          <w:sz w:val="24"/>
          <w:szCs w:val="24"/>
        </w:rPr>
        <w:t xml:space="preserve">В нарушение статьи 1 Закона от 19.06.2000 № 82-ФЗ в представленном на проверку штатном расписании на 01.01.2018г. размер МРОТ с учетом районного коэффициента составляет  12335,7 рублей. Фактически на 01.01.2018 размер МРОТ составлял 12675 рублей с учетом районного коэффициента.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sz w:val="24"/>
          <w:szCs w:val="24"/>
        </w:rPr>
        <w:t xml:space="preserve">14.  В нарушении статьи 129 части 3, статьи 133, части 11 статьи 133.1 Трудового кодекса РФ, а также Письма Минздравсоцразвития России от 09.07.2010 № 22-1-2191 при </w:t>
      </w:r>
      <w:r w:rsidRPr="004E21AC">
        <w:rPr>
          <w:sz w:val="24"/>
          <w:szCs w:val="24"/>
        </w:rPr>
        <w:lastRenderedPageBreak/>
        <w:t xml:space="preserve">начислении месячной заработной платы уборщику служебных помещений Юрмазовой Т.Б. в период с 01.01.2018 по 01.05.2018 неверно начислялась заработная плата и ежемесячная доплата до МРОТ, согласно карточке – справке № 16 за 2018 год за январь 2018 года переплата составила 77,06 рублей, за февраль, март и апрель недоплачено  508,95 рублей. </w:t>
      </w:r>
    </w:p>
    <w:p w:rsidR="004E21AC" w:rsidRPr="004E21AC" w:rsidRDefault="004E21AC" w:rsidP="004E21AC">
      <w:pPr>
        <w:pStyle w:val="a7"/>
        <w:rPr>
          <w:sz w:val="24"/>
          <w:szCs w:val="24"/>
        </w:rPr>
      </w:pPr>
      <w:r w:rsidRPr="004E21AC">
        <w:rPr>
          <w:kern w:val="2"/>
          <w:sz w:val="24"/>
          <w:szCs w:val="24"/>
        </w:rPr>
        <w:t xml:space="preserve">15. </w:t>
      </w:r>
      <w:r w:rsidRPr="004E21AC">
        <w:rPr>
          <w:sz w:val="24"/>
          <w:szCs w:val="24"/>
        </w:rPr>
        <w:t>Положение о комиссии по распределению стимулирующих выплат на проверку не представлено.</w:t>
      </w:r>
    </w:p>
    <w:p w:rsidR="004E21AC" w:rsidRPr="004E21AC" w:rsidRDefault="004E21AC" w:rsidP="004E21AC">
      <w:pPr>
        <w:pStyle w:val="a7"/>
        <w:rPr>
          <w:kern w:val="2"/>
          <w:sz w:val="24"/>
          <w:szCs w:val="24"/>
        </w:rPr>
      </w:pPr>
      <w:r w:rsidRPr="004E21AC">
        <w:rPr>
          <w:kern w:val="2"/>
          <w:sz w:val="24"/>
          <w:szCs w:val="24"/>
        </w:rPr>
        <w:t xml:space="preserve">16. </w:t>
      </w:r>
      <w:r w:rsidRPr="004E21AC">
        <w:rPr>
          <w:sz w:val="24"/>
          <w:szCs w:val="24"/>
        </w:rPr>
        <w:t>На проверку предоставлены 14 протоколов заседания комиссии по установлению стимулирующих выплат в 2018 году, на основании которых руководитель учреждения издал приказы о поощрении работников, протоколы подписаны председателем комиссии и членами комиссии. Провести анализ правильности начисление баллов не возможно, так как на проверку не предоставлены таблицы расчетов баллов по установленным критериям (приложение 1 к Положению о доплатах стимулирующего характера МБОУ ДО «Корниловская ДШИ» Томского района).</w:t>
      </w:r>
    </w:p>
    <w:p w:rsidR="00A13A77" w:rsidRPr="004E21AC" w:rsidRDefault="00A13A77" w:rsidP="004E21AC">
      <w:pPr>
        <w:pStyle w:val="a7"/>
        <w:rPr>
          <w:rFonts w:eastAsiaTheme="minorHAnsi"/>
          <w:sz w:val="24"/>
          <w:szCs w:val="24"/>
        </w:rPr>
      </w:pPr>
    </w:p>
    <w:p w:rsidR="00A13A77" w:rsidRDefault="00A13A77" w:rsidP="004E21AC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4E21AC" w:rsidRDefault="004E21AC" w:rsidP="004E21AC">
      <w:pPr>
        <w:pStyle w:val="a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Своевременно размещать всю необходимую информацию об учреждении  на </w:t>
      </w:r>
      <w:r>
        <w:rPr>
          <w:sz w:val="24"/>
          <w:szCs w:val="24"/>
        </w:rPr>
        <w:t>официальном сайте bus.gov.ru.</w:t>
      </w:r>
    </w:p>
    <w:p w:rsid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 Планы финансово – хозяйственной деятельности формировать в строгом соответствии с  </w:t>
      </w:r>
      <w:r w:rsidRPr="001C3D3D">
        <w:rPr>
          <w:rFonts w:eastAsiaTheme="minorHAnsi"/>
          <w:sz w:val="24"/>
          <w:szCs w:val="24"/>
          <w:lang w:eastAsia="en-US"/>
        </w:rPr>
        <w:t>требованиям</w:t>
      </w:r>
      <w:r>
        <w:rPr>
          <w:rFonts w:eastAsiaTheme="minorHAnsi"/>
          <w:sz w:val="24"/>
          <w:szCs w:val="24"/>
          <w:lang w:eastAsia="en-US"/>
        </w:rPr>
        <w:t>и</w:t>
      </w:r>
      <w:r w:rsidRPr="001C3D3D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>
        <w:rPr>
          <w:rFonts w:eastAsiaTheme="minorHAnsi"/>
          <w:sz w:val="24"/>
          <w:szCs w:val="24"/>
          <w:lang w:eastAsia="en-US"/>
        </w:rPr>
        <w:t>ого района от 30.12.2011г № 362.</w:t>
      </w:r>
    </w:p>
    <w:p w:rsidR="004E21AC" w:rsidRDefault="004E21AC" w:rsidP="004E21AC">
      <w:pPr>
        <w:pStyle w:val="a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 Коллективный договор привести в актуальное состояние.</w:t>
      </w:r>
    </w:p>
    <w:p w:rsidR="004E21AC" w:rsidRPr="000542B8" w:rsidRDefault="004E21AC" w:rsidP="004E21AC">
      <w:pPr>
        <w:pStyle w:val="a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sz w:val="24"/>
          <w:szCs w:val="24"/>
        </w:rPr>
        <w:t>К</w:t>
      </w:r>
      <w:r w:rsidRPr="00CF659E">
        <w:rPr>
          <w:sz w:val="24"/>
          <w:szCs w:val="24"/>
        </w:rPr>
        <w:t>арточки-справки (ф. 0504417) для регистрации сведений о зарплат</w:t>
      </w:r>
      <w:r>
        <w:rPr>
          <w:sz w:val="24"/>
          <w:szCs w:val="24"/>
        </w:rPr>
        <w:t>е работников  заполнять в соответствии с требованиями приказа № 52н.</w:t>
      </w:r>
    </w:p>
    <w:p w:rsidR="004E21AC" w:rsidRDefault="004E21AC" w:rsidP="004E21AC">
      <w:pPr>
        <w:pStyle w:val="a7"/>
        <w:rPr>
          <w:sz w:val="24"/>
          <w:szCs w:val="24"/>
        </w:rPr>
      </w:pPr>
      <w:r>
        <w:rPr>
          <w:sz w:val="24"/>
          <w:szCs w:val="24"/>
        </w:rPr>
        <w:t>5. Совмещение должностей оформлять в соответствии с требованиями Трудового кодекса РФ.</w:t>
      </w:r>
    </w:p>
    <w:p w:rsidR="004E21AC" w:rsidRDefault="004E21AC" w:rsidP="004E21AC">
      <w:pPr>
        <w:pStyle w:val="a7"/>
        <w:rPr>
          <w:sz w:val="24"/>
          <w:szCs w:val="24"/>
        </w:rPr>
      </w:pPr>
      <w:r>
        <w:rPr>
          <w:sz w:val="24"/>
          <w:szCs w:val="24"/>
        </w:rPr>
        <w:t>6. Разработать и утвердить положение о комиссии по распределению стимулирующих выплат.</w:t>
      </w:r>
    </w:p>
    <w:p w:rsidR="00A13A77" w:rsidRPr="00EB08D0" w:rsidRDefault="004E21AC" w:rsidP="00EB08D0">
      <w:pPr>
        <w:pStyle w:val="a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7. </w:t>
      </w:r>
      <w:r>
        <w:rPr>
          <w:sz w:val="24"/>
          <w:szCs w:val="24"/>
        </w:rPr>
        <w:t>Учесть все замечания, указанные в акте проверки.</w:t>
      </w:r>
    </w:p>
    <w:p w:rsidR="00A13A77" w:rsidRDefault="00A13A77" w:rsidP="00A13A77">
      <w:pPr>
        <w:pStyle w:val="a7"/>
        <w:rPr>
          <w:sz w:val="24"/>
          <w:szCs w:val="24"/>
        </w:rPr>
      </w:pPr>
    </w:p>
    <w:p w:rsidR="00A13A77" w:rsidRDefault="00A13A77" w:rsidP="00A13A7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A13A77" w:rsidRDefault="00A13A77" w:rsidP="00A13A77">
      <w:pPr>
        <w:pStyle w:val="a7"/>
        <w:rPr>
          <w:sz w:val="24"/>
          <w:szCs w:val="24"/>
        </w:rPr>
      </w:pPr>
      <w:r>
        <w:rPr>
          <w:sz w:val="24"/>
          <w:szCs w:val="24"/>
        </w:rPr>
        <w:t>Акт проверки директором учреждения  подписан без разногласий. По результатам кон</w:t>
      </w:r>
      <w:r w:rsidR="00EB08D0">
        <w:rPr>
          <w:sz w:val="24"/>
          <w:szCs w:val="24"/>
        </w:rPr>
        <w:t xml:space="preserve">трольного мероприятия директору </w:t>
      </w:r>
      <w:r>
        <w:rPr>
          <w:sz w:val="24"/>
          <w:szCs w:val="24"/>
        </w:rPr>
        <w:t>вынесено представление об устранении допущенных нарушений и исправлению</w:t>
      </w:r>
      <w:r w:rsidR="00EB08D0">
        <w:rPr>
          <w:sz w:val="24"/>
          <w:szCs w:val="24"/>
        </w:rPr>
        <w:t xml:space="preserve"> недостатков от 12.02.2020г. № 4</w:t>
      </w:r>
      <w:r>
        <w:rPr>
          <w:sz w:val="24"/>
          <w:szCs w:val="24"/>
        </w:rPr>
        <w:t>. Акт проверки для информации направлен Председателю Думы Томского района, Главе Томского района, прокурору Томского района.</w:t>
      </w:r>
    </w:p>
    <w:p w:rsidR="00A13A77" w:rsidRDefault="00A13A77" w:rsidP="00A13A77">
      <w:pPr>
        <w:shd w:val="clear" w:color="auto" w:fill="FFFFFF"/>
        <w:spacing w:line="240" w:lineRule="auto"/>
        <w:rPr>
          <w:sz w:val="24"/>
          <w:szCs w:val="24"/>
        </w:rPr>
      </w:pPr>
    </w:p>
    <w:p w:rsidR="00A13A77" w:rsidRDefault="00A13A77" w:rsidP="00A13A77">
      <w:pPr>
        <w:shd w:val="clear" w:color="auto" w:fill="FFFFFF"/>
        <w:spacing w:line="240" w:lineRule="auto"/>
        <w:rPr>
          <w:sz w:val="24"/>
          <w:szCs w:val="24"/>
        </w:rPr>
      </w:pPr>
    </w:p>
    <w:p w:rsidR="00A13A77" w:rsidRDefault="00A13A77" w:rsidP="00A13A77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A13A77" w:rsidRDefault="00A13A77" w:rsidP="00A13A77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DB6363">
        <w:rPr>
          <w:noProof/>
        </w:rPr>
        <w:drawing>
          <wp:inline distT="0" distB="0" distL="0" distR="0">
            <wp:extent cx="390525" cy="300037"/>
            <wp:effectExtent l="0" t="0" r="0" b="50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0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A77" w:rsidRDefault="00A13A77" w:rsidP="00A13A77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</w:t>
      </w:r>
      <w:bookmarkStart w:id="1" w:name="_GoBack"/>
      <w:bookmarkEnd w:id="1"/>
      <w:r>
        <w:rPr>
          <w:sz w:val="24"/>
          <w:szCs w:val="24"/>
        </w:rPr>
        <w:t xml:space="preserve">                       Г.М. Басирова</w:t>
      </w:r>
    </w:p>
    <w:p w:rsidR="00A13A77" w:rsidRDefault="00A13A77" w:rsidP="00A13A77"/>
    <w:p w:rsidR="00A13A77" w:rsidRDefault="00A13A77" w:rsidP="00A13A77">
      <w:pPr>
        <w:pStyle w:val="a7"/>
        <w:rPr>
          <w:sz w:val="24"/>
          <w:szCs w:val="24"/>
        </w:rPr>
      </w:pPr>
    </w:p>
    <w:p w:rsidR="00A13A77" w:rsidRDefault="00A13A77" w:rsidP="00A13A77">
      <w:pPr>
        <w:pStyle w:val="a7"/>
        <w:rPr>
          <w:rFonts w:eastAsiaTheme="minorHAnsi"/>
          <w:sz w:val="24"/>
          <w:szCs w:val="24"/>
        </w:rPr>
      </w:pPr>
    </w:p>
    <w:p w:rsidR="00A13A77" w:rsidRDefault="00A13A77" w:rsidP="00A13A77">
      <w:pPr>
        <w:pStyle w:val="a7"/>
        <w:rPr>
          <w:rFonts w:eastAsiaTheme="minorHAnsi"/>
          <w:b/>
          <w:sz w:val="24"/>
          <w:szCs w:val="24"/>
        </w:rPr>
      </w:pPr>
    </w:p>
    <w:p w:rsidR="00E95522" w:rsidRDefault="00E95522"/>
    <w:sectPr w:rsidR="00E95522" w:rsidSect="00BD233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616" w:rsidRDefault="000A0616" w:rsidP="004A60B7">
      <w:pPr>
        <w:spacing w:after="0" w:line="240" w:lineRule="auto"/>
      </w:pPr>
      <w:r>
        <w:separator/>
      </w:r>
    </w:p>
  </w:endnote>
  <w:endnote w:type="continuationSeparator" w:id="1">
    <w:p w:rsidR="000A0616" w:rsidRDefault="000A0616" w:rsidP="004A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452216"/>
      <w:docPartObj>
        <w:docPartGallery w:val="Page Numbers (Bottom of Page)"/>
        <w:docPartUnique/>
      </w:docPartObj>
    </w:sdtPr>
    <w:sdtContent>
      <w:p w:rsidR="004A60B7" w:rsidRDefault="00BD233A">
        <w:pPr>
          <w:pStyle w:val="ab"/>
          <w:jc w:val="center"/>
        </w:pPr>
        <w:r>
          <w:fldChar w:fldCharType="begin"/>
        </w:r>
        <w:r w:rsidR="004A60B7">
          <w:instrText>PAGE   \* MERGEFORMAT</w:instrText>
        </w:r>
        <w:r>
          <w:fldChar w:fldCharType="separate"/>
        </w:r>
        <w:r w:rsidR="000700BF">
          <w:rPr>
            <w:noProof/>
          </w:rPr>
          <w:t>1</w:t>
        </w:r>
        <w:r>
          <w:fldChar w:fldCharType="end"/>
        </w:r>
      </w:p>
    </w:sdtContent>
  </w:sdt>
  <w:p w:rsidR="004A60B7" w:rsidRDefault="004A60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616" w:rsidRDefault="000A0616" w:rsidP="004A60B7">
      <w:pPr>
        <w:spacing w:after="0" w:line="240" w:lineRule="auto"/>
      </w:pPr>
      <w:r>
        <w:separator/>
      </w:r>
    </w:p>
  </w:footnote>
  <w:footnote w:type="continuationSeparator" w:id="1">
    <w:p w:rsidR="000A0616" w:rsidRDefault="000A0616" w:rsidP="004A6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A77"/>
    <w:rsid w:val="000700BF"/>
    <w:rsid w:val="000A0616"/>
    <w:rsid w:val="004A60B7"/>
    <w:rsid w:val="004E21AC"/>
    <w:rsid w:val="00914D38"/>
    <w:rsid w:val="00A13A77"/>
    <w:rsid w:val="00BD233A"/>
    <w:rsid w:val="00DB6363"/>
    <w:rsid w:val="00E95522"/>
    <w:rsid w:val="00EB08D0"/>
    <w:rsid w:val="00EF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3A7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13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13A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A1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A13A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E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2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4E21A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E21AC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next w:val="a"/>
    <w:rsid w:val="004E21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A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60B7"/>
  </w:style>
  <w:style w:type="paragraph" w:styleId="ab">
    <w:name w:val="footer"/>
    <w:basedOn w:val="a"/>
    <w:link w:val="ac"/>
    <w:uiPriority w:val="99"/>
    <w:unhideWhenUsed/>
    <w:rsid w:val="004A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60B7"/>
  </w:style>
  <w:style w:type="paragraph" w:styleId="ad">
    <w:name w:val="Balloon Text"/>
    <w:basedOn w:val="a"/>
    <w:link w:val="ae"/>
    <w:uiPriority w:val="99"/>
    <w:semiHidden/>
    <w:unhideWhenUsed/>
    <w:rsid w:val="00DB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3A7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13A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13A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A1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A13A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4E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2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4E21A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E21AC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next w:val="a"/>
    <w:rsid w:val="004E21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A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60B7"/>
  </w:style>
  <w:style w:type="paragraph" w:styleId="ab">
    <w:name w:val="footer"/>
    <w:basedOn w:val="a"/>
    <w:link w:val="ac"/>
    <w:uiPriority w:val="99"/>
    <w:unhideWhenUsed/>
    <w:rsid w:val="004A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60B7"/>
  </w:style>
  <w:style w:type="paragraph" w:styleId="ad">
    <w:name w:val="Balloon Text"/>
    <w:basedOn w:val="a"/>
    <w:link w:val="ae"/>
    <w:uiPriority w:val="99"/>
    <w:semiHidden/>
    <w:unhideWhenUsed/>
    <w:rsid w:val="00DB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6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DFF2080BC2433553773687A3ECFE2B238B49F70F617E4D3301CAD467C06B28908D0EB2DF38CAE6979F275V8C8C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2DFF2080BC2433553773687A3ECFE2B238B49F70F617E4D3301CAD467C06B28908D0EB2DF38CAE6979F571V8CC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2DFF2080BC2433553773687A3ECFE2B238B49F70F617E4D3301CAD467C06B28908D0EB2DF38CAE6979F572V8CE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2020-06-11T02:39:00Z</dcterms:created>
  <dcterms:modified xsi:type="dcterms:W3CDTF">2020-06-11T02:39:00Z</dcterms:modified>
</cp:coreProperties>
</file>